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25E" w:rsidRPr="000C4DE0" w:rsidRDefault="000C4DE0">
      <w:pPr>
        <w:rPr>
          <w:rFonts w:ascii="Tahoma" w:hAnsi="Tahoma" w:cs="Tahoma"/>
          <w:sz w:val="22"/>
          <w:szCs w:val="22"/>
          <w:lang w:val="cs-CZ"/>
        </w:rPr>
      </w:pPr>
      <w:r w:rsidRPr="000C4DE0">
        <w:rPr>
          <w:rFonts w:ascii="Tahoma" w:hAnsi="Tahoma" w:cs="Tahoma"/>
          <w:sz w:val="22"/>
          <w:szCs w:val="22"/>
          <w:lang w:val="cs-CZ"/>
        </w:rPr>
        <w:t xml:space="preserve">2993. Poselství Ježíše ze dne </w:t>
      </w:r>
      <w:r>
        <w:rPr>
          <w:rFonts w:ascii="Tahoma" w:hAnsi="Tahoma" w:cs="Tahoma"/>
          <w:sz w:val="22"/>
          <w:szCs w:val="22"/>
          <w:lang w:val="cs-CZ"/>
        </w:rPr>
        <w:t xml:space="preserve">9. </w:t>
      </w:r>
      <w:r w:rsidRPr="000C4DE0">
        <w:rPr>
          <w:rFonts w:ascii="Tahoma" w:hAnsi="Tahoma" w:cs="Tahoma"/>
          <w:sz w:val="22"/>
          <w:szCs w:val="22"/>
          <w:lang w:val="cs-CZ"/>
        </w:rPr>
        <w:t>srpna 2024.</w:t>
      </w:r>
    </w:p>
    <w:p w:rsidR="00053E87" w:rsidRDefault="000C4DE0" w:rsidP="00053E87">
      <w:pPr>
        <w:rPr>
          <w:rFonts w:ascii="Tahoma" w:hAnsi="Tahoma" w:cs="Tahoma"/>
          <w:sz w:val="22"/>
          <w:szCs w:val="22"/>
        </w:rPr>
      </w:pPr>
      <w:r w:rsidRPr="000C4DE0">
        <w:rPr>
          <w:rFonts w:ascii="Tahoma" w:hAnsi="Tahoma" w:cs="Tahoma"/>
          <w:sz w:val="22"/>
          <w:szCs w:val="22"/>
          <w:lang w:val="cs-CZ"/>
        </w:rPr>
        <w:t>Glynda Lin</w:t>
      </w:r>
      <w:r>
        <w:rPr>
          <w:rFonts w:ascii="Tahoma" w:hAnsi="Tahoma" w:cs="Tahoma"/>
          <w:sz w:val="22"/>
          <w:szCs w:val="22"/>
          <w:lang w:val="cs-CZ"/>
        </w:rPr>
        <w:t>k</w:t>
      </w:r>
      <w:r w:rsidRPr="000C4DE0">
        <w:rPr>
          <w:rFonts w:ascii="Tahoma" w:hAnsi="Tahoma" w:cs="Tahoma"/>
          <w:sz w:val="22"/>
          <w:szCs w:val="22"/>
          <w:lang w:val="cs-CZ"/>
        </w:rPr>
        <w:t xml:space="preserve">ous (USA), </w:t>
      </w:r>
      <w:hyperlink r:id="rId5" w:history="1">
        <w:r w:rsidR="00053E87">
          <w:rPr>
            <w:rStyle w:val="Hypertextovodkaz"/>
            <w:rFonts w:ascii="Tahoma" w:hAnsi="Tahoma" w:cs="Tahoma"/>
            <w:sz w:val="22"/>
            <w:szCs w:val="22"/>
          </w:rPr>
          <w:t>https://wingsofprophecy.blogspot.com/</w:t>
        </w:r>
      </w:hyperlink>
    </w:p>
    <w:p w:rsidR="000C4DE0" w:rsidRPr="000C4DE0" w:rsidRDefault="000C4DE0">
      <w:pPr>
        <w:rPr>
          <w:rFonts w:ascii="Tahoma" w:hAnsi="Tahoma" w:cs="Tahoma"/>
          <w:sz w:val="22"/>
          <w:szCs w:val="22"/>
          <w:lang w:val="cs-CZ"/>
        </w:rPr>
      </w:pPr>
    </w:p>
    <w:p w:rsidR="00D3625E" w:rsidRPr="000C4DE0" w:rsidRDefault="00D3625E">
      <w:pPr>
        <w:rPr>
          <w:rFonts w:ascii="Tahoma" w:hAnsi="Tahoma" w:cs="Tahoma"/>
          <w:sz w:val="22"/>
          <w:szCs w:val="22"/>
          <w:lang w:val="cs-CZ"/>
        </w:rPr>
      </w:pPr>
    </w:p>
    <w:p w:rsidR="00D3625E" w:rsidRDefault="000C4DE0" w:rsidP="000C4DE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0C4DE0">
        <w:rPr>
          <w:rFonts w:ascii="Tahoma" w:hAnsi="Tahoma" w:cs="Tahoma"/>
          <w:b/>
          <w:sz w:val="22"/>
          <w:szCs w:val="22"/>
          <w:lang w:val="cs-CZ"/>
        </w:rPr>
        <w:t>MILOVNÍCI ZLA</w:t>
      </w:r>
    </w:p>
    <w:p w:rsidR="000C4DE0" w:rsidRPr="000C4DE0" w:rsidRDefault="000C4DE0" w:rsidP="000C4DE0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D3625E" w:rsidRPr="000C4DE0" w:rsidRDefault="00D3625E">
      <w:pPr>
        <w:rPr>
          <w:rFonts w:ascii="Tahoma" w:hAnsi="Tahoma" w:cs="Tahoma"/>
          <w:sz w:val="22"/>
          <w:szCs w:val="22"/>
          <w:lang w:val="cs-CZ"/>
        </w:rPr>
      </w:pPr>
    </w:p>
    <w:p w:rsidR="000C4DE0" w:rsidRDefault="000C4DE0">
      <w:pPr>
        <w:rPr>
          <w:rFonts w:ascii="Tahoma" w:hAnsi="Tahoma" w:cs="Tahoma"/>
          <w:sz w:val="22"/>
          <w:szCs w:val="22"/>
          <w:lang w:val="cs-CZ"/>
        </w:rPr>
      </w:pPr>
      <w:r w:rsidRPr="000C4DE0">
        <w:rPr>
          <w:rFonts w:ascii="Tahoma" w:hAnsi="Tahoma" w:cs="Tahoma"/>
          <w:sz w:val="22"/>
          <w:szCs w:val="22"/>
          <w:lang w:val="cs-CZ"/>
        </w:rPr>
        <w:t xml:space="preserve">V nastávajícím čase velké duchovní temnoty se celým vaším světem prožene velké zlo. Lidé se stanou milovníky zla a hříchu. </w:t>
      </w:r>
    </w:p>
    <w:p w:rsidR="000C4DE0" w:rsidRDefault="000C4DE0">
      <w:pPr>
        <w:rPr>
          <w:rFonts w:ascii="Tahoma" w:hAnsi="Tahoma" w:cs="Tahoma"/>
          <w:sz w:val="22"/>
          <w:szCs w:val="22"/>
          <w:lang w:val="cs-CZ"/>
        </w:rPr>
      </w:pPr>
    </w:p>
    <w:p w:rsidR="000C4DE0" w:rsidRDefault="000C4DE0">
      <w:pPr>
        <w:rPr>
          <w:rFonts w:ascii="Tahoma" w:hAnsi="Tahoma" w:cs="Tahoma"/>
          <w:sz w:val="22"/>
          <w:szCs w:val="22"/>
          <w:lang w:val="cs-CZ"/>
        </w:rPr>
      </w:pPr>
      <w:r w:rsidRPr="000C4DE0">
        <w:rPr>
          <w:rFonts w:ascii="Tahoma" w:hAnsi="Tahoma" w:cs="Tahoma"/>
          <w:sz w:val="22"/>
          <w:szCs w:val="22"/>
          <w:lang w:val="cs-CZ"/>
        </w:rPr>
        <w:t xml:space="preserve">Bez jakéhokoli studu, který by je brzdil, se budou chlubit svými zlými skutky, aby je všichni viděli. </w:t>
      </w:r>
    </w:p>
    <w:p w:rsidR="000C4DE0" w:rsidRDefault="000C4DE0">
      <w:pPr>
        <w:rPr>
          <w:rFonts w:ascii="Tahoma" w:hAnsi="Tahoma" w:cs="Tahoma"/>
          <w:sz w:val="22"/>
          <w:szCs w:val="22"/>
          <w:lang w:val="cs-CZ"/>
        </w:rPr>
      </w:pPr>
    </w:p>
    <w:p w:rsidR="00D3625E" w:rsidRDefault="000C4DE0">
      <w:pPr>
        <w:rPr>
          <w:rFonts w:ascii="Tahoma" w:hAnsi="Tahoma" w:cs="Tahoma"/>
          <w:sz w:val="22"/>
          <w:szCs w:val="22"/>
          <w:lang w:val="cs-CZ"/>
        </w:rPr>
      </w:pPr>
      <w:r w:rsidRPr="000C4DE0">
        <w:rPr>
          <w:rFonts w:ascii="Tahoma" w:hAnsi="Tahoma" w:cs="Tahoma"/>
          <w:sz w:val="22"/>
          <w:szCs w:val="22"/>
          <w:lang w:val="cs-CZ"/>
        </w:rPr>
        <w:t>Ti, kdo budou proti zlu protestovat, budou zavrženi a vyhnáni.</w:t>
      </w:r>
    </w:p>
    <w:p w:rsidR="000C4DE0" w:rsidRPr="000C4DE0" w:rsidRDefault="000C4DE0">
      <w:pPr>
        <w:rPr>
          <w:rFonts w:ascii="Tahoma" w:hAnsi="Tahoma" w:cs="Tahoma"/>
          <w:sz w:val="22"/>
          <w:szCs w:val="22"/>
          <w:lang w:val="cs-CZ"/>
        </w:rPr>
      </w:pPr>
    </w:p>
    <w:p w:rsidR="00D3625E" w:rsidRPr="000C4DE0" w:rsidRDefault="000C4DE0">
      <w:pPr>
        <w:rPr>
          <w:rFonts w:ascii="Tahoma" w:hAnsi="Tahoma" w:cs="Tahoma"/>
          <w:sz w:val="22"/>
          <w:szCs w:val="22"/>
          <w:lang w:val="cs-CZ"/>
        </w:rPr>
      </w:pPr>
      <w:r w:rsidRPr="000C4DE0">
        <w:rPr>
          <w:rFonts w:ascii="Tahoma" w:hAnsi="Tahoma" w:cs="Tahoma"/>
          <w:sz w:val="22"/>
          <w:szCs w:val="22"/>
          <w:lang w:val="cs-CZ"/>
        </w:rPr>
        <w:t>Radujte se, děti, neboť váš čas na zemi se blíží ke konci! Vracíte se domů a vše se nyní připravuje na váš návrat.</w:t>
      </w:r>
    </w:p>
    <w:p w:rsidR="00D3625E" w:rsidRDefault="00D3625E"/>
    <w:p w:rsidR="00D3625E" w:rsidRPr="000C4DE0" w:rsidRDefault="000C4DE0">
      <w:pPr>
        <w:rPr>
          <w:rFonts w:ascii="Tahoma" w:hAnsi="Tahoma" w:cs="Tahoma"/>
          <w:sz w:val="22"/>
          <w:szCs w:val="22"/>
        </w:rPr>
      </w:pPr>
      <w:r w:rsidRPr="000C4DE0">
        <w:rPr>
          <w:rFonts w:ascii="Tahoma" w:hAnsi="Tahoma" w:cs="Tahoma"/>
          <w:sz w:val="22"/>
          <w:szCs w:val="22"/>
        </w:rPr>
        <w:t>Ježíš</w:t>
      </w:r>
    </w:p>
    <w:p w:rsidR="00D3625E" w:rsidRDefault="00D3625E"/>
    <w:p w:rsidR="00D3625E" w:rsidRDefault="00D3625E"/>
    <w:p w:rsidR="00D3625E" w:rsidRPr="000C4DE0" w:rsidRDefault="000C4DE0" w:rsidP="000C4DE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C4DE0">
        <w:rPr>
          <w:rFonts w:ascii="Tahoma" w:hAnsi="Tahoma" w:cs="Tahoma"/>
          <w:b/>
          <w:i/>
          <w:sz w:val="18"/>
          <w:szCs w:val="18"/>
          <w:lang w:val="cs-CZ"/>
        </w:rPr>
        <w:t xml:space="preserve">Ž 34, 17: Hospodinova tvář se však obrací proti pachatelům zla, vymýtí ze země každou památku po nich. </w:t>
      </w:r>
    </w:p>
    <w:p w:rsidR="00D3625E" w:rsidRPr="000C4DE0" w:rsidRDefault="00D3625E" w:rsidP="000C4DE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3625E" w:rsidRPr="000C4DE0" w:rsidRDefault="000C4DE0" w:rsidP="000C4DE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C4DE0">
        <w:rPr>
          <w:rFonts w:ascii="Tahoma" w:hAnsi="Tahoma" w:cs="Tahoma"/>
          <w:b/>
          <w:i/>
          <w:sz w:val="18"/>
          <w:szCs w:val="18"/>
          <w:lang w:val="cs-CZ"/>
        </w:rPr>
        <w:t xml:space="preserve">Ž34, 19: Hospodin je blízko těm, kdo jsou zkrušeni v srdci, zachraňuje </w:t>
      </w:r>
      <w:proofErr w:type="gramStart"/>
      <w:r w:rsidRPr="000C4DE0">
        <w:rPr>
          <w:rFonts w:ascii="Tahoma" w:hAnsi="Tahoma" w:cs="Tahoma"/>
          <w:b/>
          <w:i/>
          <w:sz w:val="18"/>
          <w:szCs w:val="18"/>
          <w:lang w:val="cs-CZ"/>
        </w:rPr>
        <w:t>lidi , jejichž</w:t>
      </w:r>
      <w:proofErr w:type="gramEnd"/>
      <w:r w:rsidRPr="000C4DE0">
        <w:rPr>
          <w:rFonts w:ascii="Tahoma" w:hAnsi="Tahoma" w:cs="Tahoma"/>
          <w:b/>
          <w:i/>
          <w:sz w:val="18"/>
          <w:szCs w:val="18"/>
          <w:lang w:val="cs-CZ"/>
        </w:rPr>
        <w:t xml:space="preserve"> duch je zdeptán. </w:t>
      </w:r>
    </w:p>
    <w:p w:rsidR="00D3625E" w:rsidRPr="000C4DE0" w:rsidRDefault="00D3625E" w:rsidP="000C4DE0">
      <w:pPr>
        <w:rPr>
          <w:rFonts w:ascii="Tahoma" w:hAnsi="Tahoma" w:cs="Tahoma"/>
          <w:b/>
          <w:i/>
          <w:sz w:val="18"/>
          <w:szCs w:val="18"/>
          <w:lang w:val="cs-CZ"/>
        </w:rPr>
      </w:pPr>
    </w:p>
    <w:p w:rsidR="00D3625E" w:rsidRPr="000C4DE0" w:rsidRDefault="000C4DE0" w:rsidP="000C4DE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C4DE0">
        <w:rPr>
          <w:rFonts w:ascii="Tahoma" w:hAnsi="Tahoma" w:cs="Tahoma"/>
          <w:b/>
          <w:i/>
          <w:sz w:val="18"/>
          <w:szCs w:val="18"/>
          <w:lang w:val="cs-CZ"/>
        </w:rPr>
        <w:t>Ž 34, 21-22</w:t>
      </w:r>
    </w:p>
    <w:p w:rsidR="00D3625E" w:rsidRPr="000C4DE0" w:rsidRDefault="000C4DE0" w:rsidP="000C4DE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0" w:name="v21"/>
      <w:bookmarkEnd w:id="0"/>
      <w:r w:rsidRPr="000C4DE0">
        <w:rPr>
          <w:rFonts w:ascii="Tahoma" w:hAnsi="Tahoma" w:cs="Tahoma"/>
          <w:b/>
          <w:i/>
          <w:sz w:val="18"/>
          <w:szCs w:val="18"/>
          <w:lang w:val="cs-CZ"/>
        </w:rPr>
        <w:t>21</w:t>
      </w:r>
      <w:r w:rsidR="00D47B7B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0C4DE0">
        <w:rPr>
          <w:rFonts w:ascii="Tahoma" w:hAnsi="Tahoma" w:cs="Tahoma"/>
          <w:b/>
          <w:i/>
          <w:sz w:val="18"/>
          <w:szCs w:val="18"/>
          <w:lang w:val="cs-CZ"/>
        </w:rPr>
        <w:t xml:space="preserve">Ochraňuje všechny jeho kosti, nebude mu zlomena ani jedna. </w:t>
      </w:r>
    </w:p>
    <w:p w:rsidR="000C4DE0" w:rsidRDefault="000C4DE0" w:rsidP="000C4DE0">
      <w:pPr>
        <w:rPr>
          <w:rFonts w:ascii="Tahoma" w:hAnsi="Tahoma" w:cs="Tahoma"/>
          <w:b/>
          <w:i/>
          <w:sz w:val="18"/>
          <w:szCs w:val="18"/>
          <w:lang w:val="cs-CZ"/>
        </w:rPr>
      </w:pPr>
      <w:bookmarkStart w:id="1" w:name="v22"/>
      <w:bookmarkEnd w:id="1"/>
    </w:p>
    <w:p w:rsidR="00D3625E" w:rsidRPr="000C4DE0" w:rsidRDefault="000C4DE0" w:rsidP="000C4DE0">
      <w:pPr>
        <w:rPr>
          <w:rFonts w:ascii="Tahoma" w:hAnsi="Tahoma" w:cs="Tahoma"/>
          <w:b/>
          <w:i/>
          <w:sz w:val="18"/>
          <w:szCs w:val="18"/>
          <w:lang w:val="cs-CZ"/>
        </w:rPr>
      </w:pPr>
      <w:r w:rsidRPr="000C4DE0">
        <w:rPr>
          <w:rFonts w:ascii="Tahoma" w:hAnsi="Tahoma" w:cs="Tahoma"/>
          <w:b/>
          <w:i/>
          <w:sz w:val="18"/>
          <w:szCs w:val="18"/>
          <w:lang w:val="cs-CZ"/>
        </w:rPr>
        <w:t>22</w:t>
      </w:r>
      <w:r w:rsidR="00D47B7B">
        <w:rPr>
          <w:rFonts w:ascii="Tahoma" w:hAnsi="Tahoma" w:cs="Tahoma"/>
          <w:b/>
          <w:i/>
          <w:sz w:val="18"/>
          <w:szCs w:val="18"/>
          <w:lang w:val="cs-CZ"/>
        </w:rPr>
        <w:t xml:space="preserve">: </w:t>
      </w:r>
      <w:r w:rsidRPr="000C4DE0">
        <w:rPr>
          <w:rFonts w:ascii="Tahoma" w:hAnsi="Tahoma" w:cs="Tahoma"/>
          <w:b/>
          <w:i/>
          <w:sz w:val="18"/>
          <w:szCs w:val="18"/>
          <w:lang w:val="cs-CZ"/>
        </w:rPr>
        <w:t xml:space="preserve">Svévolníku připraví smrt jeho zloba, a kdo nenávidí spravedlivého, ponese vinu. </w:t>
      </w:r>
    </w:p>
    <w:sectPr w:rsidR="00D3625E" w:rsidRPr="000C4DE0" w:rsidSect="00D3625E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409F8"/>
    <w:multiLevelType w:val="multilevel"/>
    <w:tmpl w:val="361A09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7B03B62"/>
    <w:multiLevelType w:val="multilevel"/>
    <w:tmpl w:val="E5184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hyphenationZone w:val="425"/>
  <w:characterSpacingControl w:val="doNotCompress"/>
  <w:compat/>
  <w:rsids>
    <w:rsidRoot w:val="00D3625E"/>
    <w:rsid w:val="00053E87"/>
    <w:rsid w:val="000C4DE0"/>
    <w:rsid w:val="00D3625E"/>
    <w:rsid w:val="00D47B7B"/>
    <w:rsid w:val="00D91F3D"/>
    <w:rsid w:val="00EC4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625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qFormat/>
    <w:rsid w:val="00D3625E"/>
    <w:rPr>
      <w:rFonts w:ascii="OpenSymbol" w:eastAsia="OpenSymbol" w:hAnsi="OpenSymbol" w:cs="OpenSymbol"/>
    </w:rPr>
  </w:style>
  <w:style w:type="character" w:customStyle="1" w:styleId="Silnzdraznn">
    <w:name w:val="Silné zdůraznění"/>
    <w:qFormat/>
    <w:rsid w:val="00D3625E"/>
    <w:rPr>
      <w:b/>
      <w:bCs/>
    </w:rPr>
  </w:style>
  <w:style w:type="character" w:customStyle="1" w:styleId="Internetovodkaz">
    <w:name w:val="Internetový odkaz"/>
    <w:rsid w:val="00D3625E"/>
    <w:rPr>
      <w:color w:val="000080"/>
      <w:u w:val="single"/>
    </w:rPr>
  </w:style>
  <w:style w:type="paragraph" w:customStyle="1" w:styleId="Nadpis">
    <w:name w:val="Nadpis"/>
    <w:basedOn w:val="Normln"/>
    <w:next w:val="Zkladntext"/>
    <w:qFormat/>
    <w:rsid w:val="00D3625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D3625E"/>
    <w:pPr>
      <w:spacing w:after="140" w:line="276" w:lineRule="auto"/>
    </w:pPr>
  </w:style>
  <w:style w:type="paragraph" w:styleId="Seznam">
    <w:name w:val="List"/>
    <w:basedOn w:val="Zkladntext"/>
    <w:rsid w:val="00D3625E"/>
  </w:style>
  <w:style w:type="paragraph" w:customStyle="1" w:styleId="Caption">
    <w:name w:val="Caption"/>
    <w:basedOn w:val="Normln"/>
    <w:qFormat/>
    <w:rsid w:val="00D3625E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D3625E"/>
    <w:pPr>
      <w:suppressLineNumbers/>
    </w:pPr>
  </w:style>
  <w:style w:type="character" w:styleId="Hypertextovodkaz">
    <w:name w:val="Hyperlink"/>
    <w:basedOn w:val="Standardnpsmoodstavce"/>
    <w:uiPriority w:val="99"/>
    <w:semiHidden/>
    <w:unhideWhenUsed/>
    <w:rsid w:val="00053E8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ingsofprophecy.blogspo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826</Characters>
  <Application>Microsoft Office Word</Application>
  <DocSecurity>0</DocSecurity>
  <Lines>6</Lines>
  <Paragraphs>1</Paragraphs>
  <ScaleCrop>false</ScaleCrop>
  <Company>home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4</cp:revision>
  <dcterms:created xsi:type="dcterms:W3CDTF">2024-08-09T20:53:00Z</dcterms:created>
  <dcterms:modified xsi:type="dcterms:W3CDTF">2024-08-09T21:19:00Z</dcterms:modified>
  <dc:language>cs-CZ</dc:language>
</cp:coreProperties>
</file>