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DB4" w:rsidRPr="00393A67" w:rsidRDefault="00393A67" w:rsidP="00393A67">
      <w:pPr>
        <w:pStyle w:val="Zkladntext"/>
        <w:spacing w:after="0"/>
        <w:rPr>
          <w:rFonts w:ascii="Tahoma" w:hAnsi="Tahoma" w:cs="Tahoma"/>
          <w:sz w:val="22"/>
          <w:szCs w:val="22"/>
        </w:rPr>
      </w:pPr>
      <w:r w:rsidRPr="00393A67">
        <w:rPr>
          <w:rFonts w:ascii="Tahoma" w:hAnsi="Tahoma" w:cs="Tahoma"/>
          <w:sz w:val="22"/>
          <w:szCs w:val="22"/>
        </w:rPr>
        <w:t>3088. Poselství Ježíše ze dne 23. října 2024.</w:t>
      </w:r>
    </w:p>
    <w:p w:rsidR="00393A67" w:rsidRPr="00B32CBA" w:rsidRDefault="00393A67" w:rsidP="00393A67">
      <w:pPr>
        <w:rPr>
          <w:rFonts w:ascii="Tahoma" w:hAnsi="Tahoma" w:cs="Tahoma"/>
          <w:sz w:val="22"/>
          <w:szCs w:val="22"/>
          <w:lang w:val="en-GB"/>
        </w:rPr>
      </w:pPr>
      <w:r w:rsidRPr="00393A67">
        <w:rPr>
          <w:rFonts w:ascii="Tahoma" w:hAnsi="Tahoma" w:cs="Tahoma"/>
          <w:sz w:val="22"/>
          <w:szCs w:val="22"/>
        </w:rPr>
        <w:t>Glynda Linkous (USA),</w:t>
      </w:r>
      <w:r>
        <w:rPr>
          <w:rFonts w:ascii="Tahoma" w:hAnsi="Tahoma" w:cs="Tahoma"/>
          <w:sz w:val="22"/>
          <w:szCs w:val="22"/>
        </w:rPr>
        <w:t xml:space="preserve"> </w:t>
      </w:r>
      <w:hyperlink r:id="rId5" w:history="1">
        <w:r w:rsidRPr="00B32CBA">
          <w:rPr>
            <w:rStyle w:val="Hypertextovodkaz"/>
            <w:rFonts w:ascii="Tahoma" w:hAnsi="Tahoma" w:cs="Tahoma"/>
            <w:sz w:val="22"/>
            <w:szCs w:val="22"/>
            <w:lang w:val="en-GB"/>
          </w:rPr>
          <w:t>https://wingsofprophecy.blogspot.com/</w:t>
        </w:r>
      </w:hyperlink>
    </w:p>
    <w:p w:rsidR="00DF4DB4" w:rsidRDefault="00393A67" w:rsidP="00393A67">
      <w:pPr>
        <w:pStyle w:val="Zkladntext"/>
        <w:spacing w:after="0"/>
        <w:rPr>
          <w:rFonts w:ascii="Tahoma" w:hAnsi="Tahoma" w:cs="Tahoma"/>
          <w:sz w:val="22"/>
          <w:szCs w:val="22"/>
        </w:rPr>
      </w:pPr>
      <w:r w:rsidRPr="00393A67">
        <w:rPr>
          <w:rFonts w:ascii="Tahoma" w:hAnsi="Tahoma" w:cs="Tahoma"/>
          <w:sz w:val="22"/>
          <w:szCs w:val="22"/>
        </w:rPr>
        <w:t xml:space="preserve">  </w:t>
      </w:r>
    </w:p>
    <w:p w:rsidR="00393A67" w:rsidRPr="00393A67" w:rsidRDefault="00393A67" w:rsidP="00393A67">
      <w:pPr>
        <w:pStyle w:val="Zkladntext"/>
        <w:spacing w:after="0"/>
        <w:rPr>
          <w:rFonts w:ascii="Tahoma" w:hAnsi="Tahoma" w:cs="Tahoma"/>
          <w:sz w:val="22"/>
          <w:szCs w:val="22"/>
        </w:rPr>
      </w:pPr>
    </w:p>
    <w:p w:rsidR="00DF4DB4" w:rsidRPr="00393A67" w:rsidRDefault="00393A67" w:rsidP="00393A67">
      <w:pPr>
        <w:pStyle w:val="Heading3"/>
        <w:spacing w:after="0"/>
        <w:jc w:val="center"/>
        <w:rPr>
          <w:rFonts w:ascii="Tahoma" w:hAnsi="Tahoma" w:cs="Tahoma"/>
          <w:sz w:val="22"/>
          <w:szCs w:val="22"/>
        </w:rPr>
      </w:pPr>
      <w:r w:rsidRPr="00393A67">
        <w:rPr>
          <w:rFonts w:ascii="Tahoma" w:hAnsi="Tahoma" w:cs="Tahoma"/>
          <w:sz w:val="22"/>
          <w:szCs w:val="22"/>
        </w:rPr>
        <w:t>VZDÁVAT SE</w:t>
      </w:r>
    </w:p>
    <w:p w:rsidR="00DF4DB4" w:rsidRPr="00393A67" w:rsidRDefault="00DF4DB4">
      <w:pPr>
        <w:pStyle w:val="Zkladntext"/>
        <w:rPr>
          <w:rFonts w:ascii="Tahoma" w:hAnsi="Tahoma" w:cs="Tahoma"/>
          <w:sz w:val="22"/>
          <w:szCs w:val="22"/>
        </w:rPr>
      </w:pPr>
    </w:p>
    <w:p w:rsidR="00DF4DB4" w:rsidRPr="00393A67" w:rsidRDefault="00393A67">
      <w:pPr>
        <w:pStyle w:val="Zkladntext"/>
        <w:rPr>
          <w:rFonts w:ascii="Tahoma" w:hAnsi="Tahoma" w:cs="Tahoma"/>
          <w:sz w:val="22"/>
          <w:szCs w:val="22"/>
        </w:rPr>
      </w:pPr>
      <w:r w:rsidRPr="00393A67">
        <w:rPr>
          <w:rFonts w:ascii="Tahoma" w:hAnsi="Tahoma" w:cs="Tahoma"/>
          <w:sz w:val="22"/>
          <w:szCs w:val="22"/>
        </w:rPr>
        <w:t>Mnohé z mých dětí to už vzdaly.</w:t>
      </w:r>
    </w:p>
    <w:p w:rsidR="00DF4DB4" w:rsidRPr="00393A67" w:rsidRDefault="00393A67">
      <w:pPr>
        <w:pStyle w:val="Zkladntext"/>
        <w:rPr>
          <w:rFonts w:ascii="Tahoma" w:hAnsi="Tahoma" w:cs="Tahoma"/>
          <w:sz w:val="22"/>
          <w:szCs w:val="22"/>
        </w:rPr>
      </w:pPr>
      <w:r w:rsidRPr="00393A67">
        <w:rPr>
          <w:rFonts w:ascii="Tahoma" w:hAnsi="Tahoma" w:cs="Tahoma"/>
          <w:sz w:val="22"/>
          <w:szCs w:val="22"/>
        </w:rPr>
        <w:t>Protože víte, že je pozdní hodina a konec je velmi blízko, házíte flintu do žita, i když byste nemě</w:t>
      </w:r>
      <w:r>
        <w:rPr>
          <w:rFonts w:ascii="Tahoma" w:hAnsi="Tahoma" w:cs="Tahoma"/>
          <w:sz w:val="22"/>
          <w:szCs w:val="22"/>
        </w:rPr>
        <w:t>ly</w:t>
      </w:r>
      <w:r w:rsidRPr="00393A67">
        <w:rPr>
          <w:rFonts w:ascii="Tahoma" w:hAnsi="Tahoma" w:cs="Tahoma"/>
          <w:sz w:val="22"/>
          <w:szCs w:val="22"/>
        </w:rPr>
        <w:t xml:space="preserve"> opouštět svá stanoviště.</w:t>
      </w:r>
    </w:p>
    <w:p w:rsidR="00DF4DB4" w:rsidRPr="00393A67" w:rsidRDefault="00393A67">
      <w:pPr>
        <w:pStyle w:val="Zkladntext"/>
        <w:rPr>
          <w:rFonts w:ascii="Tahoma" w:hAnsi="Tahoma" w:cs="Tahoma"/>
          <w:sz w:val="22"/>
          <w:szCs w:val="22"/>
        </w:rPr>
      </w:pPr>
      <w:r w:rsidRPr="00393A67">
        <w:rPr>
          <w:rFonts w:ascii="Tahoma" w:hAnsi="Tahoma" w:cs="Tahoma"/>
          <w:sz w:val="22"/>
          <w:szCs w:val="22"/>
        </w:rPr>
        <w:t xml:space="preserve">Děti, nyní je </w:t>
      </w:r>
      <w:r w:rsidRPr="00393A67">
        <w:rPr>
          <w:rFonts w:ascii="Tahoma" w:hAnsi="Tahoma" w:cs="Tahoma"/>
          <w:sz w:val="22"/>
          <w:szCs w:val="22"/>
        </w:rPr>
        <w:t>čas být pilnější, ne méně pilné. Ano, konec je velmi blízko, o to větší je důvod, abyste dál kráčely po spravedlivých stezkách.</w:t>
      </w:r>
    </w:p>
    <w:p w:rsidR="00DF4DB4" w:rsidRPr="00393A67" w:rsidRDefault="00393A67">
      <w:pPr>
        <w:pStyle w:val="Zkladntext"/>
        <w:rPr>
          <w:rFonts w:ascii="Tahoma" w:hAnsi="Tahoma" w:cs="Tahoma"/>
          <w:sz w:val="22"/>
          <w:szCs w:val="22"/>
        </w:rPr>
      </w:pPr>
      <w:r w:rsidRPr="00393A67">
        <w:rPr>
          <w:rFonts w:ascii="Tahoma" w:hAnsi="Tahoma" w:cs="Tahoma"/>
          <w:sz w:val="22"/>
          <w:szCs w:val="22"/>
        </w:rPr>
        <w:t xml:space="preserve">Buďte pilné, mé drahé děti. Buďte velmi bdělé, neboť váš nepřítel, ďábel, se potuluje kolem </w:t>
      </w:r>
      <w:r>
        <w:rPr>
          <w:rFonts w:ascii="Tahoma" w:hAnsi="Tahoma" w:cs="Tahoma"/>
          <w:sz w:val="22"/>
          <w:szCs w:val="22"/>
        </w:rPr>
        <w:br/>
      </w:r>
      <w:r w:rsidRPr="00393A67">
        <w:rPr>
          <w:rFonts w:ascii="Tahoma" w:hAnsi="Tahoma" w:cs="Tahoma"/>
          <w:sz w:val="22"/>
          <w:szCs w:val="22"/>
        </w:rPr>
        <w:t>a hledá někoho, koho by pohltil. Dov</w:t>
      </w:r>
      <w:r w:rsidRPr="00393A67">
        <w:rPr>
          <w:rFonts w:ascii="Tahoma" w:hAnsi="Tahoma" w:cs="Tahoma"/>
          <w:sz w:val="22"/>
          <w:szCs w:val="22"/>
        </w:rPr>
        <w:t>olíte mu, aby vás na poslední chvíli pohltil?</w:t>
      </w:r>
    </w:p>
    <w:p w:rsidR="00DF4DB4" w:rsidRPr="00393A67" w:rsidRDefault="00393A67">
      <w:pPr>
        <w:pStyle w:val="Zkladntext"/>
        <w:rPr>
          <w:rFonts w:ascii="Tahoma" w:hAnsi="Tahoma" w:cs="Tahoma"/>
          <w:sz w:val="22"/>
          <w:szCs w:val="22"/>
        </w:rPr>
      </w:pPr>
      <w:r w:rsidRPr="00393A67">
        <w:rPr>
          <w:rFonts w:ascii="Tahoma" w:hAnsi="Tahoma" w:cs="Tahoma"/>
          <w:sz w:val="22"/>
          <w:szCs w:val="22"/>
        </w:rPr>
        <w:t>Ježíš</w:t>
      </w:r>
    </w:p>
    <w:p w:rsidR="00DF4DB4" w:rsidRDefault="00DF4DB4">
      <w:pPr>
        <w:pStyle w:val="Zkladntext"/>
      </w:pPr>
    </w:p>
    <w:p w:rsidR="00DF4DB4" w:rsidRPr="00393A67" w:rsidRDefault="00393A67" w:rsidP="00393A67">
      <w:pPr>
        <w:rPr>
          <w:rFonts w:ascii="Tahoma" w:hAnsi="Tahoma" w:cs="Tahoma"/>
          <w:b/>
          <w:i/>
          <w:sz w:val="18"/>
          <w:szCs w:val="18"/>
        </w:rPr>
      </w:pPr>
      <w:r w:rsidRPr="00393A67">
        <w:rPr>
          <w:rFonts w:ascii="Tahoma" w:hAnsi="Tahoma" w:cs="Tahoma"/>
          <w:b/>
          <w:i/>
          <w:sz w:val="18"/>
          <w:szCs w:val="18"/>
        </w:rPr>
        <w:t>1Petr 5, 8-10</w:t>
      </w:r>
    </w:p>
    <w:p w:rsidR="00DF4DB4" w:rsidRPr="00393A67" w:rsidRDefault="00393A67" w:rsidP="00393A67">
      <w:pPr>
        <w:rPr>
          <w:rFonts w:ascii="Tahoma" w:hAnsi="Tahoma" w:cs="Tahoma"/>
          <w:b/>
          <w:i/>
          <w:sz w:val="18"/>
          <w:szCs w:val="18"/>
        </w:rPr>
      </w:pPr>
      <w:bookmarkStart w:id="0" w:name="v8"/>
      <w:bookmarkEnd w:id="0"/>
      <w:r w:rsidRPr="00393A67">
        <w:rPr>
          <w:rFonts w:ascii="Tahoma" w:hAnsi="Tahoma" w:cs="Tahoma"/>
          <w:b/>
          <w:i/>
          <w:sz w:val="18"/>
          <w:szCs w:val="18"/>
        </w:rPr>
        <w:t xml:space="preserve">8: </w:t>
      </w:r>
      <w:r w:rsidRPr="00393A67">
        <w:rPr>
          <w:rFonts w:ascii="Tahoma" w:hAnsi="Tahoma" w:cs="Tahoma"/>
          <w:b/>
          <w:i/>
          <w:sz w:val="18"/>
          <w:szCs w:val="18"/>
        </w:rPr>
        <w:t xml:space="preserve">Buďte střízliví! Buďte bdělí! Váš protivník, ďábel, obchází jako ‚lev řvoucí‘ a hledá, koho by pohltil. </w:t>
      </w:r>
    </w:p>
    <w:p w:rsidR="00393A67" w:rsidRDefault="00393A67" w:rsidP="00393A67">
      <w:pPr>
        <w:rPr>
          <w:rFonts w:ascii="Tahoma" w:hAnsi="Tahoma" w:cs="Tahoma"/>
          <w:b/>
          <w:i/>
          <w:sz w:val="18"/>
          <w:szCs w:val="18"/>
        </w:rPr>
      </w:pPr>
      <w:bookmarkStart w:id="1" w:name="v9"/>
      <w:bookmarkEnd w:id="1"/>
    </w:p>
    <w:p w:rsidR="00DF4DB4" w:rsidRPr="00393A67" w:rsidRDefault="00393A67" w:rsidP="00393A67">
      <w:pPr>
        <w:rPr>
          <w:rFonts w:ascii="Tahoma" w:hAnsi="Tahoma" w:cs="Tahoma"/>
          <w:b/>
          <w:i/>
          <w:sz w:val="18"/>
          <w:szCs w:val="18"/>
        </w:rPr>
      </w:pPr>
      <w:r w:rsidRPr="00393A67">
        <w:rPr>
          <w:rFonts w:ascii="Tahoma" w:hAnsi="Tahoma" w:cs="Tahoma"/>
          <w:b/>
          <w:i/>
          <w:sz w:val="18"/>
          <w:szCs w:val="18"/>
        </w:rPr>
        <w:t xml:space="preserve">9: </w:t>
      </w:r>
      <w:r w:rsidRPr="00393A67">
        <w:rPr>
          <w:rFonts w:ascii="Tahoma" w:hAnsi="Tahoma" w:cs="Tahoma"/>
          <w:b/>
          <w:i/>
          <w:sz w:val="18"/>
          <w:szCs w:val="18"/>
        </w:rPr>
        <w:t xml:space="preserve">Vzepřete se mu, zakotveni ve víře, a pamatujte, že vaši bratří všude ve světě procházejí týmž utrpením jako vy. </w:t>
      </w:r>
    </w:p>
    <w:p w:rsidR="00393A67" w:rsidRDefault="00393A67" w:rsidP="00393A67">
      <w:pPr>
        <w:rPr>
          <w:rFonts w:ascii="Tahoma" w:hAnsi="Tahoma" w:cs="Tahoma"/>
          <w:b/>
          <w:i/>
          <w:sz w:val="18"/>
          <w:szCs w:val="18"/>
        </w:rPr>
      </w:pPr>
      <w:bookmarkStart w:id="2" w:name="v10"/>
      <w:bookmarkEnd w:id="2"/>
    </w:p>
    <w:p w:rsidR="00DF4DB4" w:rsidRPr="00393A67" w:rsidRDefault="00393A67" w:rsidP="00393A67">
      <w:pPr>
        <w:rPr>
          <w:rFonts w:ascii="Tahoma" w:hAnsi="Tahoma" w:cs="Tahoma"/>
          <w:b/>
          <w:i/>
          <w:sz w:val="18"/>
          <w:szCs w:val="18"/>
        </w:rPr>
      </w:pPr>
      <w:r w:rsidRPr="00393A67">
        <w:rPr>
          <w:rFonts w:ascii="Tahoma" w:hAnsi="Tahoma" w:cs="Tahoma"/>
          <w:b/>
          <w:i/>
          <w:sz w:val="18"/>
          <w:szCs w:val="18"/>
        </w:rPr>
        <w:t xml:space="preserve">10: </w:t>
      </w:r>
      <w:r w:rsidRPr="00393A67">
        <w:rPr>
          <w:rFonts w:ascii="Tahoma" w:hAnsi="Tahoma" w:cs="Tahoma"/>
          <w:b/>
          <w:i/>
          <w:sz w:val="18"/>
          <w:szCs w:val="18"/>
        </w:rPr>
        <w:t xml:space="preserve">A Bůh veškeré milosti, který vás povolal ke své věčné slávě </w:t>
      </w:r>
      <w:r w:rsidRPr="00393A67">
        <w:rPr>
          <w:rFonts w:ascii="Tahoma" w:hAnsi="Tahoma" w:cs="Tahoma"/>
          <w:b/>
          <w:i/>
          <w:sz w:val="18"/>
          <w:szCs w:val="18"/>
        </w:rPr>
        <w:t xml:space="preserve">v Kristu, po krátkém utrpení vás obnoví, utvrdí, posílí a postaví na pevný základ. </w:t>
      </w:r>
    </w:p>
    <w:p w:rsidR="00DF4DB4" w:rsidRPr="00393A67" w:rsidRDefault="00DF4DB4" w:rsidP="00393A67">
      <w:pPr>
        <w:rPr>
          <w:rFonts w:ascii="Tahoma" w:hAnsi="Tahoma" w:cs="Tahoma"/>
          <w:b/>
          <w:i/>
          <w:sz w:val="18"/>
          <w:szCs w:val="18"/>
        </w:rPr>
      </w:pPr>
    </w:p>
    <w:sectPr w:rsidR="00DF4DB4" w:rsidRPr="00393A67" w:rsidSect="00DF4DB4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240E75"/>
    <w:multiLevelType w:val="multilevel"/>
    <w:tmpl w:val="C066A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45382AE9"/>
    <w:multiLevelType w:val="multilevel"/>
    <w:tmpl w:val="DFFE9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519202BC"/>
    <w:multiLevelType w:val="multilevel"/>
    <w:tmpl w:val="320C3DF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DF4DB4"/>
    <w:rsid w:val="00393A67"/>
    <w:rsid w:val="00DF4D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DB4"/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eading3">
    <w:name w:val="Heading 3"/>
    <w:basedOn w:val="Nadpis"/>
    <w:next w:val="Zkladntext"/>
    <w:qFormat/>
    <w:rsid w:val="00DF4DB4"/>
    <w:pPr>
      <w:numPr>
        <w:ilvl w:val="2"/>
        <w:numId w:val="1"/>
      </w:numPr>
      <w:spacing w:before="140"/>
      <w:outlineLvl w:val="2"/>
    </w:pPr>
    <w:rPr>
      <w:rFonts w:ascii="Liberation Serif" w:eastAsia="Noto Serif CJK SC" w:hAnsi="Liberation Serif"/>
      <w:b/>
      <w:bCs/>
    </w:rPr>
  </w:style>
  <w:style w:type="character" w:customStyle="1" w:styleId="Internetovodkaz">
    <w:name w:val="Internetový odkaz"/>
    <w:rsid w:val="00DF4DB4"/>
    <w:rPr>
      <w:color w:val="000080"/>
      <w:u w:val="single"/>
    </w:rPr>
  </w:style>
  <w:style w:type="character" w:customStyle="1" w:styleId="Odrky">
    <w:name w:val="Odrážky"/>
    <w:qFormat/>
    <w:rsid w:val="00DF4DB4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DF4DB4"/>
    <w:rPr>
      <w:b/>
      <w:bCs/>
    </w:rPr>
  </w:style>
  <w:style w:type="paragraph" w:customStyle="1" w:styleId="Nadpis">
    <w:name w:val="Nadpis"/>
    <w:basedOn w:val="Normln"/>
    <w:next w:val="Zkladntext"/>
    <w:qFormat/>
    <w:rsid w:val="00DF4DB4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DF4DB4"/>
    <w:pPr>
      <w:spacing w:after="140" w:line="276" w:lineRule="auto"/>
    </w:pPr>
  </w:style>
  <w:style w:type="paragraph" w:styleId="Seznam">
    <w:name w:val="List"/>
    <w:basedOn w:val="Zkladntext"/>
    <w:rsid w:val="00DF4DB4"/>
  </w:style>
  <w:style w:type="paragraph" w:customStyle="1" w:styleId="Caption">
    <w:name w:val="Caption"/>
    <w:basedOn w:val="Normln"/>
    <w:qFormat/>
    <w:rsid w:val="00DF4DB4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DF4DB4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393A6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895</Characters>
  <Application>Microsoft Office Word</Application>
  <DocSecurity>0</DocSecurity>
  <Lines>7</Lines>
  <Paragraphs>2</Paragraphs>
  <ScaleCrop>false</ScaleCrop>
  <Company>home</Company>
  <LinksUpToDate>false</LinksUpToDate>
  <CharactersWithSpaces>1044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2</cp:revision>
  <dcterms:created xsi:type="dcterms:W3CDTF">2024-10-23T21:25:00Z</dcterms:created>
  <dcterms:modified xsi:type="dcterms:W3CDTF">2024-10-23T21:25:00Z</dcterms:modified>
  <dc:language>cs-CZ</dc:language>
</cp:coreProperties>
</file>