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6D" w:rsidRDefault="009F6B5C" w:rsidP="009F6B5C">
      <w:pPr>
        <w:spacing w:before="0" w:after="0"/>
      </w:pPr>
      <w:r>
        <w:t>3117</w:t>
      </w:r>
      <w:r w:rsidR="0019500F">
        <w:t xml:space="preserve">. </w:t>
      </w:r>
      <w:r w:rsidRPr="0019500F">
        <w:rPr>
          <w:b/>
        </w:rPr>
        <w:t>16. listopadu 2024.</w:t>
      </w:r>
      <w:r>
        <w:t xml:space="preserve"> Připomínka p</w:t>
      </w:r>
      <w:r w:rsidR="0019500F">
        <w:t>oselství Boha Otce ze dne 5. května 2020.</w:t>
      </w:r>
    </w:p>
    <w:p w:rsidR="00D72E6D" w:rsidRDefault="0019500F" w:rsidP="009F6B5C">
      <w:pPr>
        <w:spacing w:before="0" w:after="0"/>
      </w:pPr>
      <w:r>
        <w:t xml:space="preserve">Glynda Linkous (USA), </w:t>
      </w:r>
      <w:hyperlink r:id="rId4">
        <w:r>
          <w:rPr>
            <w:rStyle w:val="Internetovodkaz"/>
            <w:lang w:val="es-ES"/>
          </w:rPr>
          <w:t>https://wingsofprophecy.blogspot.com</w:t>
        </w:r>
      </w:hyperlink>
    </w:p>
    <w:p w:rsidR="00D72E6D" w:rsidRDefault="00D72E6D" w:rsidP="009F6B5C">
      <w:pPr>
        <w:spacing w:before="0" w:after="0"/>
      </w:pPr>
    </w:p>
    <w:p w:rsidR="009F6B5C" w:rsidRDefault="009F6B5C" w:rsidP="009F6B5C">
      <w:pPr>
        <w:spacing w:before="0" w:after="0"/>
      </w:pPr>
    </w:p>
    <w:p w:rsidR="00D72E6D" w:rsidRDefault="0019500F">
      <w:pPr>
        <w:jc w:val="center"/>
        <w:rPr>
          <w:b/>
        </w:rPr>
      </w:pPr>
      <w:r>
        <w:rPr>
          <w:b/>
        </w:rPr>
        <w:t>PORODNÍ BOLESTI</w:t>
      </w:r>
    </w:p>
    <w:p w:rsidR="009F6B5C" w:rsidRDefault="009F6B5C">
      <w:pPr>
        <w:jc w:val="center"/>
        <w:rPr>
          <w:b/>
        </w:rPr>
      </w:pPr>
    </w:p>
    <w:p w:rsidR="00D72E6D" w:rsidRDefault="0019500F">
      <w:r>
        <w:t xml:space="preserve">Mé děti, musíte se snažit, abyste pochopily, že co jednou bylo, už nikdy znovu nebude. </w:t>
      </w:r>
      <w:r>
        <w:br/>
        <w:t xml:space="preserve">Čas, který na Zemi zbývá, běží rychle ke konci všech věcí. Přijdete domů dřív, než věříte </w:t>
      </w:r>
      <w:r w:rsidR="009F6B5C">
        <w:br/>
      </w:r>
      <w:r>
        <w:t>a Já si přeji, abyste se připravily.</w:t>
      </w:r>
    </w:p>
    <w:p w:rsidR="00D72E6D" w:rsidRDefault="0019500F">
      <w:r>
        <w:t>Připravte své srdce – nelpěte na věcech v</w:t>
      </w:r>
      <w:r>
        <w:t>ašeho světa, ale usilujte o to, co je nahoře. Radujte se ze své spásy, jak jste to kdysi dělaly, neboť nyní je spása blíž než kdy dříve.</w:t>
      </w:r>
    </w:p>
    <w:p w:rsidR="00D72E6D" w:rsidRDefault="0019500F">
      <w:r>
        <w:t>Země se brzy stane strašným místem, kde bude vládnout zlo. Mými dětmi bude opovrhováno a budou zabíjeny. I když jste ve</w:t>
      </w:r>
      <w:r>
        <w:t xml:space="preserve"> své minulosti poznaly šťastné a bezstarostné dny, nyní jsou za vámi.</w:t>
      </w:r>
    </w:p>
    <w:p w:rsidR="00D72E6D" w:rsidRDefault="0019500F">
      <w:r>
        <w:t>Porodní bolesti se zvětšují, jako u ženy pracující k porodu. Velmi brzy se můj Syn vrátí, aby vás přivedl, a vy musíte být připraveny.</w:t>
      </w:r>
    </w:p>
    <w:p w:rsidR="00D72E6D" w:rsidRDefault="0019500F">
      <w:r>
        <w:t>Bůh Otec</w:t>
      </w:r>
    </w:p>
    <w:p w:rsidR="00D72E6D" w:rsidRDefault="00D72E6D"/>
    <w:p w:rsidR="00D72E6D" w:rsidRDefault="0019500F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1Jan 2, 15-17</w:t>
      </w:r>
      <w:bookmarkStart w:id="0" w:name="v15"/>
      <w:bookmarkEnd w:id="0"/>
    </w:p>
    <w:p w:rsidR="00D72E6D" w:rsidRDefault="00D72E6D">
      <w:pPr>
        <w:spacing w:before="0" w:after="0"/>
        <w:rPr>
          <w:b/>
          <w:i/>
          <w:sz w:val="18"/>
          <w:szCs w:val="18"/>
        </w:rPr>
      </w:pPr>
      <w:hyperlink r:id="rId5" w:anchor="v15" w:history="1">
        <w:r w:rsidR="0019500F">
          <w:rPr>
            <w:rStyle w:val="Internetovodkaz"/>
            <w:b/>
            <w:i/>
            <w:color w:val="auto"/>
            <w:sz w:val="18"/>
            <w:szCs w:val="18"/>
            <w:u w:val="none"/>
          </w:rPr>
          <w:t>15</w:t>
        </w:r>
      </w:hyperlink>
      <w:r w:rsidR="0019500F">
        <w:rPr>
          <w:b/>
          <w:i/>
          <w:sz w:val="18"/>
          <w:szCs w:val="18"/>
        </w:rPr>
        <w:t xml:space="preserve">: Nemilujte svět ani to, co je ve světě. Miluje-li kdo svět, láska Otcova v něm není. </w:t>
      </w:r>
      <w:bookmarkStart w:id="1" w:name="v16"/>
      <w:bookmarkEnd w:id="1"/>
    </w:p>
    <w:p w:rsidR="009F6B5C" w:rsidRDefault="009F6B5C">
      <w:pPr>
        <w:spacing w:before="0" w:after="0"/>
      </w:pPr>
    </w:p>
    <w:p w:rsidR="00D72E6D" w:rsidRDefault="00D72E6D">
      <w:pPr>
        <w:spacing w:before="0" w:after="0"/>
        <w:rPr>
          <w:b/>
          <w:i/>
          <w:sz w:val="18"/>
          <w:szCs w:val="18"/>
        </w:rPr>
      </w:pPr>
      <w:hyperlink r:id="rId6" w:anchor="v16" w:history="1">
        <w:r w:rsidR="0019500F">
          <w:rPr>
            <w:rStyle w:val="Internetovodkaz"/>
            <w:b/>
            <w:i/>
            <w:color w:val="auto"/>
            <w:sz w:val="18"/>
            <w:szCs w:val="18"/>
            <w:u w:val="none"/>
          </w:rPr>
          <w:t>16</w:t>
        </w:r>
      </w:hyperlink>
      <w:r w:rsidR="0019500F">
        <w:rPr>
          <w:b/>
          <w:i/>
          <w:sz w:val="18"/>
          <w:szCs w:val="18"/>
        </w:rPr>
        <w:t xml:space="preserve">: Neboť všechno, co je ve světě, po čem dychtí člověk a co chtějí jeho oči a na </w:t>
      </w:r>
      <w:r w:rsidR="0019500F">
        <w:rPr>
          <w:b/>
          <w:i/>
          <w:sz w:val="18"/>
          <w:szCs w:val="18"/>
        </w:rPr>
        <w:t xml:space="preserve">čem si v životě zakládá, není z Otce, ale ze světa. </w:t>
      </w:r>
      <w:bookmarkStart w:id="2" w:name="v17"/>
      <w:bookmarkEnd w:id="2"/>
    </w:p>
    <w:p w:rsidR="009F6B5C" w:rsidRDefault="009F6B5C">
      <w:pPr>
        <w:spacing w:before="0" w:after="0"/>
      </w:pPr>
    </w:p>
    <w:p w:rsidR="00D72E6D" w:rsidRDefault="00D72E6D">
      <w:pPr>
        <w:spacing w:before="0" w:after="0"/>
        <w:rPr>
          <w:b/>
          <w:i/>
          <w:sz w:val="18"/>
          <w:szCs w:val="18"/>
        </w:rPr>
      </w:pPr>
      <w:hyperlink r:id="rId7" w:anchor="v17" w:history="1">
        <w:r w:rsidR="0019500F">
          <w:rPr>
            <w:rStyle w:val="Internetovodkaz"/>
            <w:b/>
            <w:i/>
            <w:color w:val="auto"/>
            <w:sz w:val="18"/>
            <w:szCs w:val="18"/>
            <w:u w:val="none"/>
          </w:rPr>
          <w:t>17</w:t>
        </w:r>
      </w:hyperlink>
      <w:r w:rsidR="0019500F">
        <w:rPr>
          <w:b/>
          <w:i/>
          <w:sz w:val="18"/>
          <w:szCs w:val="18"/>
        </w:rPr>
        <w:t xml:space="preserve">: A svět pomíjí i jeho chtivost; kdo však činí vůli Boží, zůstává na věky. </w:t>
      </w:r>
    </w:p>
    <w:p w:rsidR="00D72E6D" w:rsidRDefault="00D72E6D">
      <w:pPr>
        <w:spacing w:before="0" w:after="0"/>
        <w:rPr>
          <w:b/>
          <w:i/>
          <w:sz w:val="18"/>
          <w:szCs w:val="18"/>
        </w:rPr>
      </w:pPr>
    </w:p>
    <w:p w:rsidR="00D72E6D" w:rsidRDefault="0019500F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Kol 3, 2: </w:t>
      </w:r>
      <w:bookmarkStart w:id="3" w:name="v2"/>
      <w:bookmarkEnd w:id="3"/>
      <w:r>
        <w:rPr>
          <w:b/>
          <w:i/>
          <w:sz w:val="18"/>
          <w:szCs w:val="18"/>
        </w:rPr>
        <w:t xml:space="preserve">K tomu směřujte, a ne k pozemským věcem. </w:t>
      </w:r>
    </w:p>
    <w:p w:rsidR="00D72E6D" w:rsidRDefault="00D72E6D">
      <w:pPr>
        <w:spacing w:before="0" w:after="0"/>
        <w:rPr>
          <w:b/>
          <w:i/>
          <w:sz w:val="18"/>
          <w:szCs w:val="18"/>
        </w:rPr>
      </w:pPr>
    </w:p>
    <w:p w:rsidR="00D72E6D" w:rsidRDefault="0019500F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1Thes 5, 3: </w:t>
      </w:r>
      <w:bookmarkStart w:id="4" w:name="v3"/>
      <w:bookmarkEnd w:id="4"/>
      <w:r>
        <w:rPr>
          <w:b/>
          <w:i/>
          <w:sz w:val="18"/>
          <w:szCs w:val="18"/>
        </w:rPr>
        <w:t xml:space="preserve">Až </w:t>
      </w:r>
      <w:r>
        <w:rPr>
          <w:b/>
          <w:i/>
          <w:sz w:val="18"/>
          <w:szCs w:val="18"/>
        </w:rPr>
        <w:t xml:space="preserve">budou říkat "je pokoj, nic nehrozí", tu je náhle přepadne zhouba jako bolest rodičku, a neuniknou. </w:t>
      </w:r>
    </w:p>
    <w:p w:rsidR="00D72E6D" w:rsidRDefault="00D72E6D">
      <w:pPr>
        <w:spacing w:before="0" w:after="0"/>
        <w:rPr>
          <w:b/>
          <w:i/>
          <w:sz w:val="18"/>
          <w:szCs w:val="18"/>
        </w:rPr>
      </w:pPr>
    </w:p>
    <w:p w:rsidR="00D72E6D" w:rsidRDefault="0019500F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Mt 24, 7-9</w:t>
      </w:r>
      <w:bookmarkStart w:id="5" w:name="v7"/>
      <w:bookmarkEnd w:id="5"/>
    </w:p>
    <w:p w:rsidR="00D72E6D" w:rsidRDefault="00D72E6D">
      <w:pPr>
        <w:spacing w:before="0" w:after="0"/>
        <w:rPr>
          <w:b/>
          <w:i/>
          <w:sz w:val="18"/>
          <w:szCs w:val="18"/>
        </w:rPr>
      </w:pPr>
      <w:hyperlink r:id="rId8" w:anchor="v7" w:history="1">
        <w:r w:rsidR="0019500F">
          <w:rPr>
            <w:rStyle w:val="Internetovodkaz"/>
            <w:b/>
            <w:i/>
            <w:color w:val="auto"/>
            <w:sz w:val="18"/>
            <w:szCs w:val="18"/>
            <w:u w:val="none"/>
          </w:rPr>
          <w:t>7</w:t>
        </w:r>
      </w:hyperlink>
      <w:r w:rsidR="0019500F">
        <w:rPr>
          <w:b/>
          <w:i/>
          <w:sz w:val="18"/>
          <w:szCs w:val="18"/>
        </w:rPr>
        <w:t xml:space="preserve">: Povstane národ proti národu a království proti království, bude hlad a zemětřesení na </w:t>
      </w:r>
      <w:r w:rsidR="0019500F">
        <w:rPr>
          <w:b/>
          <w:i/>
          <w:sz w:val="18"/>
          <w:szCs w:val="18"/>
        </w:rPr>
        <w:t xml:space="preserve">mnoha místech. </w:t>
      </w:r>
      <w:bookmarkStart w:id="6" w:name="v8"/>
      <w:bookmarkEnd w:id="6"/>
    </w:p>
    <w:p w:rsidR="009F6B5C" w:rsidRDefault="009F6B5C">
      <w:pPr>
        <w:spacing w:before="0" w:after="0"/>
      </w:pPr>
    </w:p>
    <w:p w:rsidR="00D72E6D" w:rsidRDefault="00D72E6D">
      <w:pPr>
        <w:spacing w:before="0" w:after="0"/>
        <w:rPr>
          <w:b/>
          <w:i/>
          <w:sz w:val="18"/>
          <w:szCs w:val="18"/>
        </w:rPr>
      </w:pPr>
      <w:hyperlink r:id="rId9" w:anchor="v8" w:history="1">
        <w:r w:rsidR="0019500F">
          <w:rPr>
            <w:rStyle w:val="Internetovodkaz"/>
            <w:b/>
            <w:i/>
            <w:color w:val="auto"/>
            <w:sz w:val="18"/>
            <w:szCs w:val="18"/>
            <w:u w:val="none"/>
          </w:rPr>
          <w:t>8</w:t>
        </w:r>
      </w:hyperlink>
      <w:r w:rsidR="0019500F">
        <w:rPr>
          <w:b/>
          <w:i/>
          <w:sz w:val="18"/>
          <w:szCs w:val="18"/>
        </w:rPr>
        <w:t xml:space="preserve">: Ale to vše bude teprve začátek bolestí. </w:t>
      </w:r>
      <w:bookmarkStart w:id="7" w:name="v9"/>
      <w:bookmarkEnd w:id="7"/>
    </w:p>
    <w:p w:rsidR="009F6B5C" w:rsidRDefault="009F6B5C">
      <w:pPr>
        <w:spacing w:before="0" w:after="0"/>
      </w:pPr>
    </w:p>
    <w:p w:rsidR="00D72E6D" w:rsidRDefault="00D72E6D">
      <w:pPr>
        <w:spacing w:before="0" w:after="0"/>
        <w:rPr>
          <w:b/>
          <w:i/>
          <w:sz w:val="18"/>
          <w:szCs w:val="18"/>
        </w:rPr>
      </w:pPr>
      <w:hyperlink r:id="rId10" w:anchor="v9" w:history="1">
        <w:r w:rsidR="0019500F">
          <w:rPr>
            <w:rStyle w:val="Internetovodkaz"/>
            <w:b/>
            <w:i/>
            <w:color w:val="auto"/>
            <w:sz w:val="18"/>
            <w:szCs w:val="18"/>
            <w:u w:val="none"/>
          </w:rPr>
          <w:t>9</w:t>
        </w:r>
      </w:hyperlink>
      <w:r w:rsidR="0019500F">
        <w:rPr>
          <w:b/>
          <w:i/>
          <w:sz w:val="18"/>
          <w:szCs w:val="18"/>
        </w:rPr>
        <w:t>: Tehdy vás budou vydávat v soužení i na smrt a všechny národy vás budou nenávidět pr</w:t>
      </w:r>
      <w:r w:rsidR="0019500F">
        <w:rPr>
          <w:b/>
          <w:i/>
          <w:sz w:val="18"/>
          <w:szCs w:val="18"/>
        </w:rPr>
        <w:t xml:space="preserve">o mé jméno. </w:t>
      </w:r>
    </w:p>
    <w:p w:rsidR="00D72E6D" w:rsidRDefault="00D72E6D">
      <w:pPr>
        <w:spacing w:before="0" w:after="0"/>
        <w:rPr>
          <w:b/>
          <w:i/>
          <w:sz w:val="18"/>
          <w:szCs w:val="18"/>
        </w:rPr>
      </w:pPr>
    </w:p>
    <w:sectPr w:rsidR="00D72E6D" w:rsidSect="00D72E6D">
      <w:pgSz w:w="11906" w:h="16838"/>
      <w:pgMar w:top="1474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D72E6D"/>
    <w:rsid w:val="0019500F"/>
    <w:rsid w:val="009F6B5C"/>
    <w:rsid w:val="00D7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unhideWhenUsed/>
    <w:rsid w:val="008E7F30"/>
    <w:rPr>
      <w:color w:val="0000FF" w:themeColor="hyperlink"/>
      <w:u w:val="single"/>
    </w:rPr>
  </w:style>
  <w:style w:type="paragraph" w:customStyle="1" w:styleId="Nadpis">
    <w:name w:val="Nadpis"/>
    <w:basedOn w:val="Normln"/>
    <w:next w:val="Zkladntext"/>
    <w:qFormat/>
    <w:rsid w:val="00D72E6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rsid w:val="00D72E6D"/>
    <w:pPr>
      <w:spacing w:before="0" w:after="140" w:line="276" w:lineRule="auto"/>
    </w:pPr>
  </w:style>
  <w:style w:type="paragraph" w:styleId="Seznam">
    <w:name w:val="List"/>
    <w:basedOn w:val="Zkladntext"/>
    <w:rsid w:val="00D72E6D"/>
    <w:rPr>
      <w:rFonts w:cs="Lohit Devanagari"/>
    </w:rPr>
  </w:style>
  <w:style w:type="paragraph" w:customStyle="1" w:styleId="Caption">
    <w:name w:val="Caption"/>
    <w:basedOn w:val="Normln"/>
    <w:qFormat/>
    <w:rsid w:val="00D72E6D"/>
    <w:pPr>
      <w:suppressLineNumbers/>
      <w:spacing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D72E6D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enet.cz/b/Matt/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blenet.cz/b/John1/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blenet.cz/b/John1/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iblenet.cz/b/John1/2" TargetMode="External"/><Relationship Id="rId10" Type="http://schemas.openxmlformats.org/officeDocument/2006/relationships/hyperlink" Target="http://www.biblenet.cz/b/Matt/24" TargetMode="Externa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http://www.biblenet.cz/b/Matt/24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2020-05-05T10:55:00Z</dcterms:created>
  <dcterms:modified xsi:type="dcterms:W3CDTF">2024-11-16T16:24:00Z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