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C0" w:rsidRPr="008847C0" w:rsidRDefault="008847C0">
      <w:pPr>
        <w:rPr>
          <w:rFonts w:ascii="Tahoma" w:hAnsi="Tahoma" w:cs="Tahoma"/>
          <w:sz w:val="22"/>
          <w:szCs w:val="22"/>
          <w:lang w:val="cs-CZ"/>
        </w:rPr>
      </w:pPr>
      <w:r w:rsidRPr="008847C0">
        <w:rPr>
          <w:rFonts w:ascii="Tahoma" w:hAnsi="Tahoma" w:cs="Tahoma"/>
          <w:sz w:val="22"/>
          <w:szCs w:val="22"/>
          <w:lang w:val="cs-CZ"/>
        </w:rPr>
        <w:t>3017. Poselství Ježíše ze dne 26. srpna 2024.</w:t>
      </w:r>
    </w:p>
    <w:p w:rsidR="004B3194" w:rsidRPr="00033CAA" w:rsidRDefault="008847C0" w:rsidP="004B3194">
      <w:pPr>
        <w:rPr>
          <w:rFonts w:ascii="Tahoma" w:hAnsi="Tahoma" w:cs="Tahoma"/>
          <w:sz w:val="22"/>
          <w:szCs w:val="22"/>
        </w:rPr>
      </w:pPr>
      <w:r w:rsidRPr="008847C0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4B3194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847C0" w:rsidRPr="008847C0" w:rsidRDefault="008847C0">
      <w:pPr>
        <w:rPr>
          <w:rFonts w:ascii="Tahoma" w:hAnsi="Tahoma" w:cs="Tahoma"/>
          <w:sz w:val="22"/>
          <w:szCs w:val="22"/>
          <w:lang w:val="cs-CZ"/>
        </w:rPr>
      </w:pPr>
    </w:p>
    <w:p w:rsidR="008847C0" w:rsidRPr="008847C0" w:rsidRDefault="008847C0">
      <w:pPr>
        <w:rPr>
          <w:rFonts w:ascii="Tahoma" w:hAnsi="Tahoma" w:cs="Tahoma"/>
          <w:sz w:val="22"/>
          <w:szCs w:val="22"/>
          <w:lang w:val="cs-CZ"/>
        </w:rPr>
      </w:pPr>
    </w:p>
    <w:p w:rsidR="008847C0" w:rsidRPr="008847C0" w:rsidRDefault="008847C0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8847C0" w:rsidP="008847C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847C0">
        <w:rPr>
          <w:rFonts w:ascii="Tahoma" w:hAnsi="Tahoma" w:cs="Tahoma"/>
          <w:b/>
          <w:sz w:val="22"/>
          <w:szCs w:val="22"/>
          <w:lang w:val="cs-CZ"/>
        </w:rPr>
        <w:t>POŽÁDEJTE MNE O TO, CO CHCETE</w:t>
      </w:r>
    </w:p>
    <w:p w:rsidR="008847C0" w:rsidRPr="008847C0" w:rsidRDefault="008847C0" w:rsidP="008847C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22634A">
      <w:pPr>
        <w:rPr>
          <w:rFonts w:ascii="Tahoma" w:hAnsi="Tahoma" w:cs="Tahoma"/>
          <w:sz w:val="22"/>
          <w:szCs w:val="22"/>
          <w:lang w:val="cs-CZ"/>
        </w:rPr>
      </w:pPr>
      <w:r w:rsidRPr="008847C0">
        <w:rPr>
          <w:rFonts w:ascii="Tahoma" w:hAnsi="Tahoma" w:cs="Tahoma"/>
          <w:sz w:val="22"/>
          <w:szCs w:val="22"/>
          <w:lang w:val="cs-CZ"/>
        </w:rPr>
        <w:t>Moji lidé, varoval jsem vás před tím, co přijde. V mém svatém Slovu jste četli, jaký bude konec. Přeji si, abyste s</w:t>
      </w:r>
      <w:r w:rsidR="008847C0">
        <w:rPr>
          <w:rFonts w:ascii="Tahoma" w:hAnsi="Tahoma" w:cs="Tahoma"/>
          <w:sz w:val="22"/>
          <w:szCs w:val="22"/>
          <w:lang w:val="cs-CZ"/>
        </w:rPr>
        <w:t>i</w:t>
      </w:r>
      <w:r w:rsidRPr="008847C0">
        <w:rPr>
          <w:rFonts w:ascii="Tahoma" w:hAnsi="Tahoma" w:cs="Tahoma"/>
          <w:sz w:val="22"/>
          <w:szCs w:val="22"/>
          <w:lang w:val="cs-CZ"/>
        </w:rPr>
        <w:t xml:space="preserve"> každý den vyhradili určitý čas na modlitbu za ty, kteří Mě neznají, abych je zachránil a oni se vyhnuli osudu horšímu než smrt.</w:t>
      </w: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22634A">
      <w:pPr>
        <w:rPr>
          <w:rFonts w:ascii="Tahoma" w:hAnsi="Tahoma" w:cs="Tahoma"/>
          <w:sz w:val="22"/>
          <w:szCs w:val="22"/>
          <w:lang w:val="cs-CZ"/>
        </w:rPr>
      </w:pPr>
      <w:r w:rsidRPr="008847C0">
        <w:rPr>
          <w:rFonts w:ascii="Tahoma" w:hAnsi="Tahoma" w:cs="Tahoma"/>
          <w:sz w:val="22"/>
          <w:szCs w:val="22"/>
          <w:lang w:val="cs-CZ"/>
        </w:rPr>
        <w:t xml:space="preserve">Říkáte, že nemáte čas, ale Já jsem vám ho dal. Máte čas na zábavu. Máte čas na zbytečné rozhovory, které nemají žádnou hodnotu, se svými přáteli a známými. Máte čas na sebe. Máte </w:t>
      </w:r>
      <w:r w:rsidR="008847C0">
        <w:rPr>
          <w:rFonts w:ascii="Tahoma" w:hAnsi="Tahoma" w:cs="Tahoma"/>
          <w:sz w:val="22"/>
          <w:szCs w:val="22"/>
          <w:lang w:val="cs-CZ"/>
        </w:rPr>
        <w:br/>
      </w:r>
      <w:r w:rsidRPr="008847C0">
        <w:rPr>
          <w:rFonts w:ascii="Tahoma" w:hAnsi="Tahoma" w:cs="Tahoma"/>
          <w:sz w:val="22"/>
          <w:szCs w:val="22"/>
          <w:lang w:val="cs-CZ"/>
        </w:rPr>
        <w:t>čas na ně. Jen nemáte čas pro Mne, Toho, který vás stvořil a požehnal vám všechno, co máte</w:t>
      </w:r>
      <w:r w:rsidR="008847C0">
        <w:rPr>
          <w:rFonts w:ascii="Tahoma" w:hAnsi="Tahoma" w:cs="Tahoma"/>
          <w:sz w:val="22"/>
          <w:szCs w:val="22"/>
          <w:lang w:val="cs-CZ"/>
        </w:rPr>
        <w:t>.</w:t>
      </w: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22634A">
      <w:pPr>
        <w:rPr>
          <w:rFonts w:ascii="Tahoma" w:hAnsi="Tahoma" w:cs="Tahoma"/>
          <w:sz w:val="22"/>
          <w:szCs w:val="22"/>
          <w:lang w:val="cs-CZ"/>
        </w:rPr>
      </w:pPr>
      <w:r w:rsidRPr="008847C0">
        <w:rPr>
          <w:rFonts w:ascii="Tahoma" w:hAnsi="Tahoma" w:cs="Tahoma"/>
          <w:sz w:val="22"/>
          <w:szCs w:val="22"/>
          <w:lang w:val="cs-CZ"/>
        </w:rPr>
        <w:t xml:space="preserve">Vyzývám všechny lidi, aby se v této době přimlouvali, i kdyby jen na minuty denně, abych mohl zachránit další duši. Stejně jako jsem kdysi dávno povolal někoho, aby se přimlouval, abych mohl zachránit </w:t>
      </w:r>
      <w:r w:rsidR="008847C0">
        <w:rPr>
          <w:rFonts w:ascii="Tahoma" w:hAnsi="Tahoma" w:cs="Tahoma"/>
          <w:sz w:val="22"/>
          <w:szCs w:val="22"/>
          <w:lang w:val="cs-CZ"/>
        </w:rPr>
        <w:t>vás</w:t>
      </w:r>
      <w:r w:rsidRPr="008847C0">
        <w:rPr>
          <w:rFonts w:ascii="Tahoma" w:hAnsi="Tahoma" w:cs="Tahoma"/>
          <w:sz w:val="22"/>
          <w:szCs w:val="22"/>
          <w:lang w:val="cs-CZ"/>
        </w:rPr>
        <w:t>. Mé srdce se rmoutí nad budoucí bídou každého člověka, pokud Mi nedá své srdce.</w:t>
      </w: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22634A">
      <w:pPr>
        <w:rPr>
          <w:rFonts w:ascii="Tahoma" w:hAnsi="Tahoma" w:cs="Tahoma"/>
          <w:sz w:val="22"/>
          <w:szCs w:val="22"/>
          <w:lang w:val="cs-CZ"/>
        </w:rPr>
      </w:pPr>
      <w:r w:rsidRPr="008847C0">
        <w:rPr>
          <w:rFonts w:ascii="Tahoma" w:hAnsi="Tahoma" w:cs="Tahoma"/>
          <w:sz w:val="22"/>
          <w:szCs w:val="22"/>
          <w:lang w:val="cs-CZ"/>
        </w:rPr>
        <w:t xml:space="preserve">Ti, kteří to chtějí udělat, </w:t>
      </w:r>
      <w:r w:rsidR="000552D9">
        <w:rPr>
          <w:rFonts w:ascii="Tahoma" w:hAnsi="Tahoma" w:cs="Tahoma"/>
          <w:sz w:val="22"/>
          <w:szCs w:val="22"/>
          <w:lang w:val="cs-CZ"/>
        </w:rPr>
        <w:t>M</w:t>
      </w:r>
      <w:r w:rsidRPr="008847C0">
        <w:rPr>
          <w:rFonts w:ascii="Tahoma" w:hAnsi="Tahoma" w:cs="Tahoma"/>
          <w:sz w:val="22"/>
          <w:szCs w:val="22"/>
          <w:lang w:val="cs-CZ"/>
        </w:rPr>
        <w:t xml:space="preserve">ě mohou požádat o to, co chtějí. </w:t>
      </w:r>
      <w:r w:rsidR="000552D9">
        <w:rPr>
          <w:rFonts w:ascii="Tahoma" w:hAnsi="Tahoma" w:cs="Tahoma"/>
          <w:sz w:val="22"/>
          <w:szCs w:val="22"/>
          <w:lang w:val="cs-CZ"/>
        </w:rPr>
        <w:t>Vy,</w:t>
      </w:r>
      <w:r w:rsidRPr="008847C0">
        <w:rPr>
          <w:rFonts w:ascii="Tahoma" w:hAnsi="Tahoma" w:cs="Tahoma"/>
          <w:sz w:val="22"/>
          <w:szCs w:val="22"/>
          <w:lang w:val="cs-CZ"/>
        </w:rPr>
        <w:t xml:space="preserve"> kteří to udělají rádi, můžete žádat ještě více. Přeji si, abyste přivedli více duší do </w:t>
      </w:r>
      <w:r w:rsidR="000552D9">
        <w:rPr>
          <w:rFonts w:ascii="Tahoma" w:hAnsi="Tahoma" w:cs="Tahoma"/>
          <w:sz w:val="22"/>
          <w:szCs w:val="22"/>
          <w:lang w:val="cs-CZ"/>
        </w:rPr>
        <w:t>m</w:t>
      </w:r>
      <w:r w:rsidRPr="008847C0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0552D9">
        <w:rPr>
          <w:rFonts w:ascii="Tahoma" w:hAnsi="Tahoma" w:cs="Tahoma"/>
          <w:sz w:val="22"/>
          <w:szCs w:val="22"/>
          <w:lang w:val="cs-CZ"/>
        </w:rPr>
        <w:t>k</w:t>
      </w:r>
      <w:r w:rsidRPr="008847C0">
        <w:rPr>
          <w:rFonts w:ascii="Tahoma" w:hAnsi="Tahoma" w:cs="Tahoma"/>
          <w:sz w:val="22"/>
          <w:szCs w:val="22"/>
          <w:lang w:val="cs-CZ"/>
        </w:rPr>
        <w:t>rálovství. Přeji si, abyste se přimlouvali, abych zachránil mnohé, které neznáte. Přeji si, abych zachránil ty, které znáte.</w:t>
      </w: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22634A">
      <w:pPr>
        <w:rPr>
          <w:rFonts w:ascii="Tahoma" w:hAnsi="Tahoma" w:cs="Tahoma"/>
          <w:sz w:val="22"/>
          <w:szCs w:val="22"/>
          <w:lang w:val="cs-CZ"/>
        </w:rPr>
      </w:pPr>
      <w:r w:rsidRPr="008847C0">
        <w:rPr>
          <w:rFonts w:ascii="Tahoma" w:hAnsi="Tahoma" w:cs="Tahoma"/>
          <w:sz w:val="22"/>
          <w:szCs w:val="22"/>
          <w:lang w:val="cs-CZ"/>
        </w:rPr>
        <w:t xml:space="preserve">Pojďte, děti, pracujme společně. Sklizeň je zralá a čas brzy vyprší. </w:t>
      </w: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22634A">
      <w:pPr>
        <w:rPr>
          <w:rFonts w:ascii="Tahoma" w:hAnsi="Tahoma" w:cs="Tahoma"/>
          <w:sz w:val="22"/>
          <w:szCs w:val="22"/>
          <w:lang w:val="cs-CZ"/>
        </w:rPr>
      </w:pPr>
      <w:r w:rsidRPr="008847C0">
        <w:rPr>
          <w:rFonts w:ascii="Tahoma" w:hAnsi="Tahoma" w:cs="Tahoma"/>
          <w:sz w:val="22"/>
          <w:szCs w:val="22"/>
          <w:lang w:val="cs-CZ"/>
        </w:rPr>
        <w:t>Ježíš</w:t>
      </w: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036EF4" w:rsidRPr="008847C0" w:rsidRDefault="00036EF4">
      <w:pPr>
        <w:rPr>
          <w:rFonts w:ascii="Tahoma" w:hAnsi="Tahoma" w:cs="Tahoma"/>
          <w:sz w:val="22"/>
          <w:szCs w:val="22"/>
          <w:lang w:val="cs-CZ"/>
        </w:rPr>
      </w:pPr>
    </w:p>
    <w:p w:rsid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2Petr 3, 9: Pán neotálí splnit svá zaslíbení, jak si to někteří vykládají, nýbrž má s námi trpělivost, </w:t>
      </w: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protože si nepřeje, aby někdo zahynul, ale chce, aby všichni dospěli k pokání. </w:t>
      </w:r>
    </w:p>
    <w:p w:rsidR="00036EF4" w:rsidRPr="004B3194" w:rsidRDefault="00036EF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Lk 19, 10: Neboť Syn člověka přišel, aby hledal a spasil, co zahynulo. </w:t>
      </w:r>
    </w:p>
    <w:p w:rsidR="00036EF4" w:rsidRPr="004B3194" w:rsidRDefault="00036EF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1Tim 2, 1-4</w:t>
      </w: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4B3194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Na prvním místě žádám, aby se konaly prosby, modlitby, přímluvy, díkůvzdání za všechny lidi, </w:t>
      </w:r>
    </w:p>
    <w:p w:rsidR="004B3194" w:rsidRDefault="004B319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za vládce a za všechny, kteří mají v rukou moc, abychom mohli žít tichým a klidným životem </w:t>
      </w:r>
      <w:r w:rsidR="004B3194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v opravdové zbožnosti a vážnosti. </w:t>
      </w:r>
    </w:p>
    <w:p w:rsidR="004B3194" w:rsidRDefault="004B319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To je dobré a vítané u našeho Spasitele Boha, který chce, </w:t>
      </w:r>
    </w:p>
    <w:p w:rsidR="004B3194" w:rsidRDefault="004B319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aby všichni lidé došli spásy a poznali pravdu. </w:t>
      </w:r>
    </w:p>
    <w:p w:rsidR="00036EF4" w:rsidRPr="004B3194" w:rsidRDefault="00036EF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Mt 9, 37-38</w:t>
      </w: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7"/>
      <w:bookmarkEnd w:id="4"/>
      <w:r w:rsidRPr="004B3194">
        <w:rPr>
          <w:rFonts w:ascii="Tahoma" w:hAnsi="Tahoma" w:cs="Tahoma"/>
          <w:b/>
          <w:i/>
          <w:sz w:val="18"/>
          <w:szCs w:val="18"/>
          <w:lang w:val="cs-CZ"/>
        </w:rPr>
        <w:t>37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Tehdy řekl svým učedníkům: </w:t>
      </w:r>
      <w:r w:rsidR="004B319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Žeň je velká, dělníků málo. </w:t>
      </w:r>
    </w:p>
    <w:p w:rsidR="004B3194" w:rsidRDefault="004B319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8"/>
      <w:bookmarkEnd w:id="5"/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38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Proste proto Pána žně,</w:t>
      </w:r>
      <w:r w:rsidR="004B3194">
        <w:rPr>
          <w:rFonts w:ascii="Tahoma" w:hAnsi="Tahoma" w:cs="Tahoma"/>
          <w:b/>
          <w:i/>
          <w:sz w:val="18"/>
          <w:szCs w:val="18"/>
          <w:lang w:val="cs-CZ"/>
        </w:rPr>
        <w:t xml:space="preserve"> ať vyšle dělníky na svou žeň!"</w:t>
      </w:r>
    </w:p>
    <w:p w:rsidR="00036EF4" w:rsidRPr="004B3194" w:rsidRDefault="00036EF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1Jan 5, 14: Máme v něho pevnou důvěru, že nás slyší, kdykoliv o něco požádáme ve shodě s jeho vůlí. </w:t>
      </w:r>
    </w:p>
    <w:p w:rsidR="00036EF4" w:rsidRPr="004B3194" w:rsidRDefault="00036EF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2Tim 2, 25-26</w:t>
      </w: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5"/>
      <w:bookmarkEnd w:id="6"/>
      <w:r w:rsidRPr="004B3194">
        <w:rPr>
          <w:rFonts w:ascii="Tahoma" w:hAnsi="Tahoma" w:cs="Tahoma"/>
          <w:b/>
          <w:i/>
          <w:sz w:val="18"/>
          <w:szCs w:val="18"/>
          <w:lang w:val="cs-CZ"/>
        </w:rPr>
        <w:t>25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Má vlídně poučovat odpůrce. Snad jim dá Bůh, že se obrátí, poznají pravdu </w:t>
      </w:r>
    </w:p>
    <w:p w:rsidR="004B3194" w:rsidRDefault="004B319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6"/>
      <w:bookmarkEnd w:id="7"/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>26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a vzpamatují se z ďáblových nástrah, do kterých se dali polapit, když podlehli jeho vůli. </w:t>
      </w:r>
    </w:p>
    <w:p w:rsidR="00036EF4" w:rsidRPr="004B3194" w:rsidRDefault="00036EF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Sk 26, 17-18: </w:t>
      </w:r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7"/>
      <w:bookmarkEnd w:id="8"/>
      <w:r w:rsidRPr="004B3194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Budu tě chránit před izraelským národem i před pohany, k nimž tě posílám, </w:t>
      </w:r>
    </w:p>
    <w:p w:rsidR="004B3194" w:rsidRDefault="004B3194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8"/>
      <w:bookmarkEnd w:id="9"/>
    </w:p>
    <w:p w:rsidR="00036EF4" w:rsidRPr="004B3194" w:rsidRDefault="0022634A" w:rsidP="004B319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B3194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18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abys otevřel jejich oči a oni se obrátili od tmy ke světlu, od moci satanovy k Bohu, </w:t>
      </w:r>
      <w:r w:rsidR="000552D9" w:rsidRPr="004B3194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B3194">
        <w:rPr>
          <w:rFonts w:ascii="Tahoma" w:hAnsi="Tahoma" w:cs="Tahoma"/>
          <w:b/>
          <w:i/>
          <w:sz w:val="18"/>
          <w:szCs w:val="18"/>
          <w:lang w:val="cs-CZ"/>
        </w:rPr>
        <w:t xml:space="preserve">a vírou ve mne dosáhli odpuštění hříchů a podílu mezi posvěcenými. </w:t>
      </w:r>
    </w:p>
    <w:sectPr w:rsidR="00036EF4" w:rsidRPr="004B3194" w:rsidSect="00036EF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3347"/>
    <w:multiLevelType w:val="multilevel"/>
    <w:tmpl w:val="EF62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AA62AC4"/>
    <w:multiLevelType w:val="multilevel"/>
    <w:tmpl w:val="1380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F63187"/>
    <w:multiLevelType w:val="multilevel"/>
    <w:tmpl w:val="92FE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09D51FF"/>
    <w:multiLevelType w:val="multilevel"/>
    <w:tmpl w:val="D40ED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10E3C24"/>
    <w:multiLevelType w:val="multilevel"/>
    <w:tmpl w:val="C172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3485582"/>
    <w:multiLevelType w:val="multilevel"/>
    <w:tmpl w:val="4A7854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62D71C3"/>
    <w:multiLevelType w:val="multilevel"/>
    <w:tmpl w:val="2B46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36EF4"/>
    <w:rsid w:val="00036EF4"/>
    <w:rsid w:val="000552D9"/>
    <w:rsid w:val="00204D85"/>
    <w:rsid w:val="0022634A"/>
    <w:rsid w:val="004B3194"/>
    <w:rsid w:val="004E2ABC"/>
    <w:rsid w:val="0088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6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36EF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36EF4"/>
    <w:rPr>
      <w:b/>
      <w:bCs/>
    </w:rPr>
  </w:style>
  <w:style w:type="character" w:customStyle="1" w:styleId="Internetovodkaz">
    <w:name w:val="Internetový odkaz"/>
    <w:rsid w:val="00036EF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36EF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36EF4"/>
    <w:pPr>
      <w:spacing w:after="140" w:line="276" w:lineRule="auto"/>
    </w:pPr>
  </w:style>
  <w:style w:type="paragraph" w:styleId="Seznam">
    <w:name w:val="List"/>
    <w:basedOn w:val="Zkladntext"/>
    <w:rsid w:val="00036EF4"/>
  </w:style>
  <w:style w:type="paragraph" w:customStyle="1" w:styleId="Caption">
    <w:name w:val="Caption"/>
    <w:basedOn w:val="Normln"/>
    <w:qFormat/>
    <w:rsid w:val="00036EF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36EF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B31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2024-08-27T08:04:00Z</dcterms:created>
  <dcterms:modified xsi:type="dcterms:W3CDTF">2024-08-27T08:04:00Z</dcterms:modified>
  <dc:language>cs-CZ</dc:language>
</cp:coreProperties>
</file>